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96"/>
        <w:gridCol w:w="2522"/>
      </w:tblGrid>
      <w:tr w:rsidR="007B1FDA" w:rsidRPr="00973885" w14:paraId="713AEEEA" w14:textId="77777777" w:rsidTr="007B1FDA">
        <w:tc>
          <w:tcPr>
            <w:tcW w:w="9350" w:type="dxa"/>
            <w:gridSpan w:val="4"/>
            <w:shd w:val="clear" w:color="auto" w:fill="F2F2F2" w:themeFill="background1" w:themeFillShade="F2"/>
          </w:tcPr>
          <w:p w14:paraId="27688ECC" w14:textId="260FB154" w:rsidR="007B1FDA" w:rsidRPr="007B1FDA" w:rsidRDefault="007D313C" w:rsidP="007B1FDA">
            <w:pPr>
              <w:jc w:val="center"/>
              <w:rPr>
                <w:b/>
                <w:bCs/>
              </w:rPr>
            </w:pPr>
            <w:r>
              <w:rPr>
                <w:b/>
                <w:bCs/>
                <w:sz w:val="40"/>
                <w:szCs w:val="40"/>
              </w:rPr>
              <w:t>September</w:t>
            </w:r>
            <w:r w:rsidR="002E0360">
              <w:rPr>
                <w:b/>
                <w:bCs/>
                <w:sz w:val="40"/>
                <w:szCs w:val="40"/>
              </w:rPr>
              <w:t xml:space="preserve"> 2023</w:t>
            </w:r>
            <w:r w:rsidR="007B1FDA" w:rsidRPr="007B1FDA">
              <w:rPr>
                <w:b/>
                <w:bCs/>
                <w:sz w:val="40"/>
                <w:szCs w:val="40"/>
              </w:rPr>
              <w:t xml:space="preserve"> UPDATE</w:t>
            </w:r>
          </w:p>
        </w:tc>
      </w:tr>
      <w:tr w:rsidR="000C2633" w:rsidRPr="00973885" w14:paraId="25653EA0" w14:textId="77777777" w:rsidTr="00702778">
        <w:tc>
          <w:tcPr>
            <w:tcW w:w="2155" w:type="dxa"/>
            <w:shd w:val="clear" w:color="auto" w:fill="F2F2F2" w:themeFill="background1" w:themeFillShade="F2"/>
          </w:tcPr>
          <w:p w14:paraId="7CEC79CB" w14:textId="3E241224" w:rsidR="007B1FDA" w:rsidRPr="00973885" w:rsidRDefault="007B1FDA" w:rsidP="00973885">
            <w:pPr>
              <w:pStyle w:val="Heading2"/>
            </w:pPr>
            <w:r>
              <w:t>Department Contact:</w:t>
            </w:r>
          </w:p>
        </w:tc>
        <w:tc>
          <w:tcPr>
            <w:tcW w:w="2784" w:type="dxa"/>
          </w:tcPr>
          <w:p w14:paraId="17096B71" w14:textId="42449E1C" w:rsidR="000C2633" w:rsidRPr="00973885" w:rsidRDefault="00662804">
            <w:r>
              <w:t>Patrick Foiles</w:t>
            </w:r>
            <w:r w:rsidR="00F8463A">
              <w:t xml:space="preserve">, HR Director </w:t>
            </w:r>
          </w:p>
        </w:tc>
        <w:tc>
          <w:tcPr>
            <w:tcW w:w="1896" w:type="dxa"/>
            <w:shd w:val="clear" w:color="auto" w:fill="F2F2F2" w:themeFill="background1" w:themeFillShade="F2"/>
          </w:tcPr>
          <w:p w14:paraId="5F6B89EB" w14:textId="44C4B48E" w:rsidR="000C2633" w:rsidRPr="00973885" w:rsidRDefault="007B1FDA" w:rsidP="00973885">
            <w:pPr>
              <w:pStyle w:val="Heading2"/>
            </w:pPr>
            <w:r>
              <w:t>Date</w:t>
            </w:r>
            <w:r w:rsidR="008A6F05" w:rsidRPr="00973885">
              <w:t>:</w:t>
            </w:r>
          </w:p>
        </w:tc>
        <w:tc>
          <w:tcPr>
            <w:tcW w:w="2515" w:type="dxa"/>
          </w:tcPr>
          <w:p w14:paraId="3B96DB3B" w14:textId="5890DB6D" w:rsidR="000C2633" w:rsidRPr="00973885" w:rsidRDefault="00662804">
            <w:r>
              <w:t>9/2023</w:t>
            </w:r>
          </w:p>
        </w:tc>
      </w:tr>
      <w:tr w:rsidR="007B1FDA" w:rsidRPr="00973885" w14:paraId="1418331B" w14:textId="77777777" w:rsidTr="00702778">
        <w:trPr>
          <w:trHeight w:val="411"/>
        </w:trPr>
        <w:tc>
          <w:tcPr>
            <w:tcW w:w="2155" w:type="dxa"/>
            <w:shd w:val="clear" w:color="auto" w:fill="F2F2F2" w:themeFill="background1" w:themeFillShade="F2"/>
          </w:tcPr>
          <w:p w14:paraId="555E9DBF" w14:textId="7DF8B0B3" w:rsidR="007B1FDA" w:rsidRDefault="007B1FDA" w:rsidP="00973885">
            <w:pPr>
              <w:pStyle w:val="Heading2"/>
            </w:pPr>
            <w:r>
              <w:t>Percentage Complete:</w:t>
            </w:r>
          </w:p>
        </w:tc>
        <w:tc>
          <w:tcPr>
            <w:tcW w:w="2784" w:type="dxa"/>
          </w:tcPr>
          <w:p w14:paraId="29D686CC" w14:textId="7DF9A71C" w:rsidR="007B1FDA" w:rsidRPr="00973885" w:rsidRDefault="00D85AB2">
            <w:r>
              <w:t>1%</w:t>
            </w:r>
          </w:p>
        </w:tc>
        <w:tc>
          <w:tcPr>
            <w:tcW w:w="1896" w:type="dxa"/>
            <w:shd w:val="clear" w:color="auto" w:fill="F2F2F2" w:themeFill="background1" w:themeFillShade="F2"/>
          </w:tcPr>
          <w:p w14:paraId="25FE14DB" w14:textId="17709572" w:rsidR="007B1FDA" w:rsidRDefault="007B1FDA" w:rsidP="00973885">
            <w:pPr>
              <w:pStyle w:val="Heading2"/>
            </w:pPr>
            <w:r>
              <w:t>T</w:t>
            </w:r>
            <w:r w:rsidR="00702778">
              <w:t>arget Completion</w:t>
            </w:r>
            <w:r>
              <w:t>:</w:t>
            </w:r>
          </w:p>
        </w:tc>
        <w:tc>
          <w:tcPr>
            <w:tcW w:w="2515" w:type="dxa"/>
          </w:tcPr>
          <w:p w14:paraId="1F72D9BF" w14:textId="336940C0" w:rsidR="007B1FDA" w:rsidRPr="00973885" w:rsidRDefault="00662804">
            <w:r>
              <w:t>December 2024</w:t>
            </w:r>
          </w:p>
        </w:tc>
      </w:tr>
      <w:tr w:rsidR="00973885" w:rsidRPr="00973885" w14:paraId="54292532" w14:textId="77777777" w:rsidTr="007B1FDA">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4"/>
            <w:shd w:val="clear" w:color="auto" w:fill="D9D9D9" w:themeFill="background1" w:themeFillShade="D9"/>
          </w:tcPr>
          <w:p w14:paraId="4178D8FC" w14:textId="03BC5D0D" w:rsidR="00973885" w:rsidRPr="00973885" w:rsidRDefault="007B1FDA" w:rsidP="00585A35">
            <w:pPr>
              <w:pStyle w:val="Heading2"/>
            </w:pPr>
            <w:r w:rsidRPr="0051595D">
              <w:t xml:space="preserve">Goal </w:t>
            </w:r>
            <w:r w:rsidR="002E0360">
              <w:t xml:space="preserve"> </w:t>
            </w:r>
            <w:r w:rsidR="00690CDE">
              <w:t>1.1 -Human Resources (General Fund)</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5F051F" w:rsidRPr="00973885" w14:paraId="0C74CC4F" w14:textId="77777777" w:rsidTr="00D85AB2">
        <w:trPr>
          <w:trHeight w:val="4696"/>
        </w:trPr>
        <w:tc>
          <w:tcPr>
            <w:tcW w:w="9355" w:type="dxa"/>
          </w:tcPr>
          <w:p w14:paraId="0FD2EB72" w14:textId="77777777" w:rsidR="005B3135" w:rsidRDefault="005F051F" w:rsidP="0081371B">
            <w:pPr>
              <w:pStyle w:val="Heading1"/>
            </w:pPr>
            <w:r>
              <w:t>Important or Relevant Dates/Milestones:</w:t>
            </w:r>
            <w:r w:rsidR="00702778">
              <w:t xml:space="preserve"> (looking ahead at the next 3 months)</w:t>
            </w:r>
          </w:p>
          <w:p w14:paraId="629972F3" w14:textId="70845956" w:rsidR="00611779" w:rsidRDefault="00611779" w:rsidP="00611779">
            <w:pPr>
              <w:pStyle w:val="Heading1"/>
              <w:rPr>
                <w:b w:val="0"/>
                <w:bCs/>
                <w:smallCaps w:val="0"/>
              </w:rPr>
            </w:pPr>
            <w:r w:rsidRPr="00662804">
              <w:rPr>
                <w:b w:val="0"/>
                <w:bCs/>
                <w:smallCaps w:val="0"/>
              </w:rPr>
              <w:t xml:space="preserve">City staff is </w:t>
            </w:r>
            <w:r>
              <w:rPr>
                <w:b w:val="0"/>
                <w:bCs/>
                <w:smallCaps w:val="0"/>
              </w:rPr>
              <w:t>preparing a Request for Proposal (RFP) to solicit bids for consultant services</w:t>
            </w:r>
            <w:r w:rsidR="00FB4969">
              <w:rPr>
                <w:b w:val="0"/>
                <w:bCs/>
                <w:smallCaps w:val="0"/>
              </w:rPr>
              <w:t xml:space="preserve">.  The consultant will provide expertise and guidance through </w:t>
            </w:r>
            <w:r w:rsidR="00D95BB1">
              <w:rPr>
                <w:b w:val="0"/>
                <w:bCs/>
                <w:smallCaps w:val="0"/>
              </w:rPr>
              <w:t>the</w:t>
            </w:r>
            <w:r w:rsidR="00FB4969">
              <w:rPr>
                <w:b w:val="0"/>
                <w:bCs/>
                <w:smallCaps w:val="0"/>
              </w:rPr>
              <w:t xml:space="preserve"> next phases of DEI initiatives identified</w:t>
            </w:r>
            <w:r w:rsidR="00D85AB2">
              <w:rPr>
                <w:b w:val="0"/>
                <w:bCs/>
                <w:smallCaps w:val="0"/>
              </w:rPr>
              <w:t xml:space="preserve"> in the 2022 DEI Framework</w:t>
            </w:r>
            <w:r w:rsidR="00FB4969">
              <w:rPr>
                <w:b w:val="0"/>
                <w:bCs/>
                <w:smallCaps w:val="0"/>
              </w:rPr>
              <w:t xml:space="preserve">. The proposed plan and RFP will be brought to the Commission for discussion in November. </w:t>
            </w:r>
          </w:p>
          <w:p w14:paraId="03939B74" w14:textId="1A8BBCEC" w:rsidR="00FB4969" w:rsidRDefault="00FB4969" w:rsidP="00611779">
            <w:pPr>
              <w:pStyle w:val="Heading1"/>
              <w:rPr>
                <w:b w:val="0"/>
                <w:bCs/>
                <w:smallCaps w:val="0"/>
              </w:rPr>
            </w:pPr>
            <w:r>
              <w:rPr>
                <w:b w:val="0"/>
                <w:bCs/>
                <w:smallCaps w:val="0"/>
              </w:rPr>
              <w:t xml:space="preserve">The plan is </w:t>
            </w:r>
            <w:r w:rsidR="00D95BB1">
              <w:rPr>
                <w:b w:val="0"/>
                <w:bCs/>
                <w:smallCaps w:val="0"/>
              </w:rPr>
              <w:t>to ask the</w:t>
            </w:r>
            <w:r>
              <w:rPr>
                <w:b w:val="0"/>
                <w:bCs/>
                <w:smallCaps w:val="0"/>
              </w:rPr>
              <w:t xml:space="preserve"> consultant to</w:t>
            </w:r>
            <w:r w:rsidR="00D95BB1">
              <w:rPr>
                <w:b w:val="0"/>
                <w:bCs/>
                <w:smallCaps w:val="0"/>
              </w:rPr>
              <w:t xml:space="preserve"> make proposals to </w:t>
            </w:r>
            <w:r>
              <w:rPr>
                <w:b w:val="0"/>
                <w:bCs/>
                <w:smallCaps w:val="0"/>
              </w:rPr>
              <w:t>guide the city to accomplish the following initiatives:</w:t>
            </w:r>
          </w:p>
          <w:p w14:paraId="0A753E88" w14:textId="77777777" w:rsidR="00D85AB2" w:rsidRDefault="00D85AB2" w:rsidP="00611779">
            <w:pPr>
              <w:pStyle w:val="Heading1"/>
              <w:numPr>
                <w:ilvl w:val="0"/>
                <w:numId w:val="16"/>
              </w:numPr>
              <w:rPr>
                <w:b w:val="0"/>
                <w:bCs/>
                <w:smallCaps w:val="0"/>
              </w:rPr>
            </w:pPr>
            <w:r>
              <w:rPr>
                <w:b w:val="0"/>
                <w:bCs/>
                <w:smallCaps w:val="0"/>
              </w:rPr>
              <w:t xml:space="preserve">Reengage a DEI Community Tasks Force that will provide perspective on the resident experience and act as a consultant when issues face the City of Oregon City.  </w:t>
            </w:r>
          </w:p>
          <w:p w14:paraId="33DBCDAA" w14:textId="678D0BCE" w:rsidR="00611779" w:rsidRDefault="00D85AB2" w:rsidP="00611779">
            <w:pPr>
              <w:pStyle w:val="Heading1"/>
              <w:numPr>
                <w:ilvl w:val="0"/>
                <w:numId w:val="16"/>
              </w:numPr>
              <w:rPr>
                <w:b w:val="0"/>
                <w:bCs/>
                <w:smallCaps w:val="0"/>
              </w:rPr>
            </w:pPr>
            <w:r>
              <w:rPr>
                <w:b w:val="0"/>
                <w:bCs/>
                <w:smallCaps w:val="0"/>
              </w:rPr>
              <w:t>Develop a</w:t>
            </w:r>
            <w:r w:rsidR="00611779">
              <w:rPr>
                <w:b w:val="0"/>
                <w:bCs/>
                <w:smallCaps w:val="0"/>
              </w:rPr>
              <w:t xml:space="preserve"> DEI Training Plan to enhance the skills, knowledge, and awareness of all City employees.  </w:t>
            </w:r>
          </w:p>
          <w:p w14:paraId="126DB021" w14:textId="5D99E698" w:rsidR="00611779" w:rsidRDefault="00611779" w:rsidP="00611779">
            <w:pPr>
              <w:pStyle w:val="Heading1"/>
              <w:numPr>
                <w:ilvl w:val="0"/>
                <w:numId w:val="16"/>
              </w:numPr>
              <w:rPr>
                <w:b w:val="0"/>
                <w:bCs/>
                <w:smallCaps w:val="0"/>
              </w:rPr>
            </w:pPr>
            <w:r>
              <w:rPr>
                <w:b w:val="0"/>
                <w:bCs/>
                <w:smallCaps w:val="0"/>
              </w:rPr>
              <w:t>Establish a City employee</w:t>
            </w:r>
            <w:r w:rsidR="00D85AB2">
              <w:rPr>
                <w:b w:val="0"/>
                <w:bCs/>
                <w:smallCaps w:val="0"/>
              </w:rPr>
              <w:t xml:space="preserve"> DEI</w:t>
            </w:r>
            <w:r>
              <w:rPr>
                <w:b w:val="0"/>
                <w:bCs/>
                <w:smallCaps w:val="0"/>
              </w:rPr>
              <w:t xml:space="preserve"> committee that will serve as an </w:t>
            </w:r>
            <w:r w:rsidR="00D85AB2">
              <w:rPr>
                <w:b w:val="0"/>
                <w:bCs/>
                <w:smallCaps w:val="0"/>
              </w:rPr>
              <w:t xml:space="preserve">internal </w:t>
            </w:r>
            <w:r>
              <w:rPr>
                <w:b w:val="0"/>
                <w:bCs/>
                <w:smallCaps w:val="0"/>
              </w:rPr>
              <w:t xml:space="preserve">action committee and will support future DEI initiatives throughout the City.  </w:t>
            </w:r>
          </w:p>
          <w:p w14:paraId="4E3CC595" w14:textId="3A3F5F10" w:rsidR="00662804" w:rsidRPr="00662804" w:rsidRDefault="00662804" w:rsidP="00D85AB2">
            <w:pPr>
              <w:pStyle w:val="Heading1"/>
              <w:rPr>
                <w:b w:val="0"/>
                <w:bCs/>
                <w:smallCaps w:val="0"/>
              </w:rPr>
            </w:pPr>
          </w:p>
        </w:tc>
      </w:tr>
      <w:tr w:rsidR="007B1FDA" w:rsidRPr="00973885" w14:paraId="3CD76688" w14:textId="77777777" w:rsidTr="0081371B">
        <w:trPr>
          <w:trHeight w:val="4371"/>
        </w:trPr>
        <w:tc>
          <w:tcPr>
            <w:tcW w:w="9355" w:type="dxa"/>
          </w:tcPr>
          <w:p w14:paraId="6F507EE8" w14:textId="67324B32" w:rsidR="007B1FDA" w:rsidRDefault="007B1FDA" w:rsidP="007B1FDA">
            <w:pPr>
              <w:pStyle w:val="Heading1"/>
            </w:pPr>
            <w:r>
              <w:t>Status</w:t>
            </w:r>
            <w:r w:rsidRPr="00973885">
              <w:t>:</w:t>
            </w:r>
            <w:r w:rsidR="00A55B6F">
              <w:t xml:space="preserve">  </w:t>
            </w:r>
            <w:r w:rsidR="00D91406">
              <w:t>(What has been done/Is Being Done)</w:t>
            </w:r>
          </w:p>
          <w:p w14:paraId="6CDD4DB3" w14:textId="77777777" w:rsidR="00651BCD" w:rsidRDefault="00651BCD" w:rsidP="007D313C"/>
          <w:p w14:paraId="102F1952" w14:textId="2C3FDA39" w:rsidR="007D313C" w:rsidRPr="00973885" w:rsidRDefault="007D313C" w:rsidP="007D313C"/>
        </w:tc>
      </w:tr>
    </w:tbl>
    <w:p w14:paraId="50E1DFF2" w14:textId="77777777" w:rsidR="008A6F05" w:rsidRPr="00973885" w:rsidRDefault="008A6F05" w:rsidP="00973885">
      <w:pPr>
        <w:spacing w:after="0"/>
      </w:pPr>
    </w:p>
    <w:sectPr w:rsidR="008A6F05" w:rsidRPr="00973885" w:rsidSect="007B1FDA">
      <w:footerReference w:type="default" r:id="rId9"/>
      <w:headerReference w:type="first" r:id="rId10"/>
      <w:pgSz w:w="12240" w:h="15840"/>
      <w:pgMar w:top="171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B29F" w14:textId="77777777" w:rsidR="007B1FDA" w:rsidRDefault="007B1FDA">
      <w:pPr>
        <w:spacing w:before="0" w:after="0"/>
      </w:pPr>
      <w:r>
        <w:separator/>
      </w:r>
    </w:p>
  </w:endnote>
  <w:endnote w:type="continuationSeparator" w:id="0">
    <w:p w14:paraId="781ECD9B" w14:textId="77777777" w:rsidR="007B1FDA" w:rsidRDefault="007B1F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B5EF"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3889" w14:textId="77777777" w:rsidR="007B1FDA" w:rsidRDefault="007B1FDA">
      <w:pPr>
        <w:spacing w:before="0" w:after="0"/>
      </w:pPr>
      <w:r>
        <w:separator/>
      </w:r>
    </w:p>
  </w:footnote>
  <w:footnote w:type="continuationSeparator" w:id="0">
    <w:p w14:paraId="4E6EE1D7" w14:textId="77777777" w:rsidR="007B1FDA" w:rsidRDefault="007B1F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67A4" w14:textId="4A050402" w:rsidR="000C2633" w:rsidRDefault="007D313C" w:rsidP="007B1FDA">
    <w:pPr>
      <w:pStyle w:val="Header"/>
      <w:tabs>
        <w:tab w:val="right" w:pos="9360"/>
      </w:tabs>
      <w:jc w:val="left"/>
    </w:pPr>
    <w:r>
      <w:rPr>
        <w:sz w:val="36"/>
        <w:szCs w:val="24"/>
      </w:rPr>
      <w:t>2023-2025</w:t>
    </w:r>
    <w:r w:rsidR="007B1FDA" w:rsidRPr="007B1FDA">
      <w:rPr>
        <w:sz w:val="36"/>
        <w:szCs w:val="24"/>
      </w:rPr>
      <w:t xml:space="preserve"> Commission Goals and </w:t>
    </w:r>
    <w:r w:rsidR="00BE5872">
      <w:rPr>
        <w:sz w:val="36"/>
        <w:szCs w:val="24"/>
      </w:rPr>
      <w:t>Strategies</w:t>
    </w:r>
    <w:r w:rsidR="007B1FDA">
      <w:tab/>
    </w:r>
    <w:r w:rsidR="008A6F05">
      <w:rPr>
        <w:noProof/>
        <w:lang w:eastAsia="en-US"/>
      </w:rPr>
      <w:drawing>
        <wp:inline distT="0" distB="0" distL="0" distR="0" wp14:anchorId="35129579" wp14:editId="2A018D81">
          <wp:extent cx="1522031" cy="427902"/>
          <wp:effectExtent l="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7308" cy="437820"/>
                  </a:xfrm>
                  <a:prstGeom prst="rect">
                    <a:avLst/>
                  </a:prstGeom>
                  <a:noFill/>
                  <a:ln w="9525">
                    <a:noFill/>
                    <a:miter lim="800000"/>
                    <a:headEnd/>
                    <a:tailEnd/>
                  </a:ln>
                </pic:spPr>
              </pic:pic>
            </a:graphicData>
          </a:graphic>
        </wp:inline>
      </w:drawing>
    </w:r>
    <w:r w:rsidR="008A6F05">
      <w:t xml:space="preserve"> </w:t>
    </w:r>
    <w:sdt>
      <w:sdtPr>
        <w:alias w:val="Company name:"/>
        <w:tag w:val="Company name:"/>
        <w:id w:val="1671911878"/>
        <w:placeholder>
          <w:docPart w:val="C4A5CBB6C5CC484A9C10243793D2306F"/>
        </w:placeholder>
        <w:showingPlcHdr/>
        <w:dataBinding w:prefixMappings="xmlns:ns0='http://schemas.microsoft.com/office/2006/coverPageProps' " w:xpath="/ns0:CoverPageProperties[1]/ns0:CompanyPhone[1]" w:storeItemID="{55AF091B-3C7A-41E3-B477-F2FDAA23CFDA}"/>
        <w15:appearance w15:val="hidden"/>
        <w:text/>
      </w:sdtPr>
      <w:sdtEndPr/>
      <w:sdtContent>
        <w:r w:rsidR="00662804" w:rsidRPr="00973885">
          <w:t>Job Category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32941"/>
    <w:multiLevelType w:val="hybridMultilevel"/>
    <w:tmpl w:val="A4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C7A5D"/>
    <w:multiLevelType w:val="hybridMultilevel"/>
    <w:tmpl w:val="A88C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93749"/>
    <w:multiLevelType w:val="hybridMultilevel"/>
    <w:tmpl w:val="3BB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8113E"/>
    <w:multiLevelType w:val="hybridMultilevel"/>
    <w:tmpl w:val="5014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44450">
    <w:abstractNumId w:val="14"/>
  </w:num>
  <w:num w:numId="2" w16cid:durableId="1703167855">
    <w:abstractNumId w:val="10"/>
  </w:num>
  <w:num w:numId="3" w16cid:durableId="1702507846">
    <w:abstractNumId w:val="9"/>
  </w:num>
  <w:num w:numId="4" w16cid:durableId="1515723892">
    <w:abstractNumId w:val="8"/>
  </w:num>
  <w:num w:numId="5" w16cid:durableId="1787961767">
    <w:abstractNumId w:val="7"/>
  </w:num>
  <w:num w:numId="6" w16cid:durableId="222833821">
    <w:abstractNumId w:val="6"/>
  </w:num>
  <w:num w:numId="7" w16cid:durableId="2140411809">
    <w:abstractNumId w:val="5"/>
  </w:num>
  <w:num w:numId="8" w16cid:durableId="1349717702">
    <w:abstractNumId w:val="4"/>
  </w:num>
  <w:num w:numId="9" w16cid:durableId="1476334758">
    <w:abstractNumId w:val="3"/>
  </w:num>
  <w:num w:numId="10" w16cid:durableId="775906758">
    <w:abstractNumId w:val="2"/>
  </w:num>
  <w:num w:numId="11" w16cid:durableId="317392352">
    <w:abstractNumId w:val="1"/>
  </w:num>
  <w:num w:numId="12" w16cid:durableId="1552113598">
    <w:abstractNumId w:val="0"/>
  </w:num>
  <w:num w:numId="13" w16cid:durableId="774445739">
    <w:abstractNumId w:val="12"/>
  </w:num>
  <w:num w:numId="14" w16cid:durableId="168377315">
    <w:abstractNumId w:val="11"/>
  </w:num>
  <w:num w:numId="15" w16cid:durableId="1630863493">
    <w:abstractNumId w:val="13"/>
  </w:num>
  <w:num w:numId="16" w16cid:durableId="11014930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DA"/>
    <w:rsid w:val="0000183E"/>
    <w:rsid w:val="00084AB0"/>
    <w:rsid w:val="000C2633"/>
    <w:rsid w:val="000E0442"/>
    <w:rsid w:val="00174EA9"/>
    <w:rsid w:val="00180125"/>
    <w:rsid w:val="00191E6F"/>
    <w:rsid w:val="001A40E4"/>
    <w:rsid w:val="001B2073"/>
    <w:rsid w:val="001C09BA"/>
    <w:rsid w:val="001E59CF"/>
    <w:rsid w:val="001F069C"/>
    <w:rsid w:val="0022311A"/>
    <w:rsid w:val="0022708C"/>
    <w:rsid w:val="00291968"/>
    <w:rsid w:val="002E0360"/>
    <w:rsid w:val="002F1DBC"/>
    <w:rsid w:val="0030589A"/>
    <w:rsid w:val="00313AE5"/>
    <w:rsid w:val="003241AA"/>
    <w:rsid w:val="00342CDD"/>
    <w:rsid w:val="00363A6A"/>
    <w:rsid w:val="00462D6A"/>
    <w:rsid w:val="00484E3B"/>
    <w:rsid w:val="004E1A15"/>
    <w:rsid w:val="0051367F"/>
    <w:rsid w:val="0051595D"/>
    <w:rsid w:val="00521A90"/>
    <w:rsid w:val="00543849"/>
    <w:rsid w:val="005443BE"/>
    <w:rsid w:val="005B3135"/>
    <w:rsid w:val="005E3543"/>
    <w:rsid w:val="005F051F"/>
    <w:rsid w:val="00611751"/>
    <w:rsid w:val="00611779"/>
    <w:rsid w:val="006228EE"/>
    <w:rsid w:val="00635407"/>
    <w:rsid w:val="00645F85"/>
    <w:rsid w:val="00651BCD"/>
    <w:rsid w:val="0066002F"/>
    <w:rsid w:val="00662804"/>
    <w:rsid w:val="00664CA0"/>
    <w:rsid w:val="00667172"/>
    <w:rsid w:val="00690CDE"/>
    <w:rsid w:val="006A0C25"/>
    <w:rsid w:val="006B7D35"/>
    <w:rsid w:val="00702778"/>
    <w:rsid w:val="00761239"/>
    <w:rsid w:val="00795023"/>
    <w:rsid w:val="007B1FDA"/>
    <w:rsid w:val="007D313C"/>
    <w:rsid w:val="00802707"/>
    <w:rsid w:val="0081371B"/>
    <w:rsid w:val="008156CB"/>
    <w:rsid w:val="00834091"/>
    <w:rsid w:val="0085064C"/>
    <w:rsid w:val="008527F0"/>
    <w:rsid w:val="0086167C"/>
    <w:rsid w:val="008A6F05"/>
    <w:rsid w:val="008B5C7C"/>
    <w:rsid w:val="00917F2E"/>
    <w:rsid w:val="009541C6"/>
    <w:rsid w:val="00962AB5"/>
    <w:rsid w:val="00973885"/>
    <w:rsid w:val="00991989"/>
    <w:rsid w:val="009C5867"/>
    <w:rsid w:val="009C612D"/>
    <w:rsid w:val="009C7DE8"/>
    <w:rsid w:val="009F2DCC"/>
    <w:rsid w:val="00A27FE1"/>
    <w:rsid w:val="00A40654"/>
    <w:rsid w:val="00A55B6F"/>
    <w:rsid w:val="00A63436"/>
    <w:rsid w:val="00A670F2"/>
    <w:rsid w:val="00AB03ED"/>
    <w:rsid w:val="00B03301"/>
    <w:rsid w:val="00B42047"/>
    <w:rsid w:val="00B50186"/>
    <w:rsid w:val="00B8392C"/>
    <w:rsid w:val="00B90472"/>
    <w:rsid w:val="00BC0C3A"/>
    <w:rsid w:val="00BC7D19"/>
    <w:rsid w:val="00BE5872"/>
    <w:rsid w:val="00C07439"/>
    <w:rsid w:val="00C26D0F"/>
    <w:rsid w:val="00C5493D"/>
    <w:rsid w:val="00C81336"/>
    <w:rsid w:val="00C97885"/>
    <w:rsid w:val="00CA1C12"/>
    <w:rsid w:val="00CA7DE2"/>
    <w:rsid w:val="00CB691E"/>
    <w:rsid w:val="00D45561"/>
    <w:rsid w:val="00D7348B"/>
    <w:rsid w:val="00D85AB2"/>
    <w:rsid w:val="00D91406"/>
    <w:rsid w:val="00D95BB1"/>
    <w:rsid w:val="00DA2EA0"/>
    <w:rsid w:val="00DF29A4"/>
    <w:rsid w:val="00E00E9F"/>
    <w:rsid w:val="00E14C9C"/>
    <w:rsid w:val="00E553AA"/>
    <w:rsid w:val="00EA0EB4"/>
    <w:rsid w:val="00F37398"/>
    <w:rsid w:val="00F42096"/>
    <w:rsid w:val="00F5388D"/>
    <w:rsid w:val="00F73A09"/>
    <w:rsid w:val="00F8463A"/>
    <w:rsid w:val="00FB496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B9D6CAA"/>
  <w15:chartTrackingRefBased/>
  <w15:docId w15:val="{AD511BA9-3C1E-42D8-9AE2-A16D1DAF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B3135"/>
    <w:rPr>
      <w:rFonts w:ascii="Calibri" w:hAnsi="Calibri" w:cs="Calibri" w:hint="default"/>
      <w:b w:val="0"/>
      <w:bCs w:val="0"/>
      <w:i w:val="0"/>
      <w:iCs w:val="0"/>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skovich\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5CBB6C5CC484A9C10243793D2306F"/>
        <w:category>
          <w:name w:val="General"/>
          <w:gallery w:val="placeholder"/>
        </w:category>
        <w:types>
          <w:type w:val="bbPlcHdr"/>
        </w:types>
        <w:behaviors>
          <w:behavior w:val="content"/>
        </w:behaviors>
        <w:guid w:val="{41206DA8-A3FA-443B-944D-3C08BF985BEB}"/>
      </w:docPartPr>
      <w:docPartBody>
        <w:p w:rsidR="00BF4049" w:rsidRDefault="007C7A78" w:rsidP="007C7A78">
          <w:pPr>
            <w:pStyle w:val="C4A5CBB6C5CC484A9C10243793D2306F"/>
          </w:pPr>
          <w:r w:rsidRPr="00973885">
            <w:t>Job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8"/>
    <w:rsid w:val="007C7A78"/>
    <w:rsid w:val="00B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5CBB6C5CC484A9C10243793D2306F">
    <w:name w:val="C4A5CBB6C5CC484A9C10243793D2306F"/>
    <w:rsid w:val="007C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65A8FD-3978-4807-B6B4-E5831D6B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59</TotalTime>
  <Pages>1</Pages>
  <Words>177</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Oreskovich</dc:creator>
  <cp:keywords/>
  <dc:description/>
  <cp:lastModifiedBy>Shaunna Kaufmann</cp:lastModifiedBy>
  <cp:revision>7</cp:revision>
  <cp:lastPrinted>2022-05-05T18:50:00Z</cp:lastPrinted>
  <dcterms:created xsi:type="dcterms:W3CDTF">2023-09-12T18:01:00Z</dcterms:created>
  <dcterms:modified xsi:type="dcterms:W3CDTF">2023-09-25T17:31:00Z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4c2a0446a262276b84485e0d92c765e823020df16a0a056b13f83b3f572157e2</vt:lpwstr>
  </property>
</Properties>
</file>