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260FB154" w:rsidR="007B1FDA" w:rsidRPr="007B1FDA" w:rsidRDefault="007D313C"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60943B55" w:rsidR="000C2633" w:rsidRPr="00973885" w:rsidRDefault="00F27191">
            <w:r>
              <w:t>John Lewis</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6B2864E8" w:rsidR="000C2633" w:rsidRPr="00973885" w:rsidRDefault="00F27191">
            <w:r>
              <w:t>Sept. 21,2023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1F868997" w:rsidR="007B1FDA" w:rsidRPr="00973885" w:rsidRDefault="00856C11">
            <w:r>
              <w:t>0</w:t>
            </w:r>
            <w:r w:rsidR="0000183E">
              <w:t>%</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4C34C56B" w:rsidR="007B1FDA" w:rsidRPr="00973885" w:rsidRDefault="00856C11">
            <w:r>
              <w:t>June 2025</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5CB4438C" w:rsidR="00973885" w:rsidRPr="00973885" w:rsidRDefault="007B1FDA" w:rsidP="00585A35">
            <w:pPr>
              <w:pStyle w:val="Heading2"/>
            </w:pPr>
            <w:proofErr w:type="gramStart"/>
            <w:r w:rsidRPr="0051595D">
              <w:t xml:space="preserve">Goal </w:t>
            </w:r>
            <w:r w:rsidR="002E0360">
              <w:t xml:space="preserve"> </w:t>
            </w:r>
            <w:r w:rsidR="00F27191">
              <w:t>2.</w:t>
            </w:r>
            <w:r w:rsidR="001631C1">
              <w:t>4</w:t>
            </w:r>
            <w:proofErr w:type="gramEnd"/>
            <w:r w:rsidR="00F27191">
              <w:t xml:space="preserve"> </w:t>
            </w:r>
            <w:r w:rsidR="001758BA">
              <w:t xml:space="preserve">Transportation (Sidewalk and Bike Lane Safety/Infill)  </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Default="005F051F" w:rsidP="007B1FDA">
            <w:pPr>
              <w:pStyle w:val="Heading1"/>
            </w:pPr>
            <w:r>
              <w:t>Important or Relevant Dates/Milestones:</w:t>
            </w:r>
            <w:r w:rsidR="00702778">
              <w:t xml:space="preserve"> (looking ahead at the next 3 months)</w:t>
            </w:r>
          </w:p>
          <w:p w14:paraId="4E3CC595" w14:textId="3576624F" w:rsidR="005B3135" w:rsidRPr="00664CA0" w:rsidRDefault="00856C11" w:rsidP="0081371B">
            <w:pPr>
              <w:pStyle w:val="Heading1"/>
              <w:rPr>
                <w:rFonts w:asciiTheme="minorHAnsi" w:hAnsiTheme="minorHAnsi"/>
                <w:smallCaps w:val="0"/>
              </w:rPr>
            </w:pPr>
            <w:r w:rsidRPr="00856C11">
              <w:t>Conceptual design and project scoping will consider opportunities for 2024.</w:t>
            </w: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proofErr w:type="gramStart"/>
            <w:r w:rsidRPr="00973885">
              <w:t>:</w:t>
            </w:r>
            <w:r w:rsidR="00A55B6F">
              <w:t xml:space="preserve">  </w:t>
            </w:r>
            <w:r w:rsidR="00D91406">
              <w:t>(</w:t>
            </w:r>
            <w:proofErr w:type="gramEnd"/>
            <w:r w:rsidR="00D91406">
              <w:t>What has been done/Is Being Done)</w:t>
            </w:r>
          </w:p>
          <w:p w14:paraId="6CDD4DB3" w14:textId="1B9A19BA" w:rsidR="00651BCD" w:rsidRPr="00856C11" w:rsidRDefault="00856C11" w:rsidP="00856C11">
            <w:pPr>
              <w:pStyle w:val="Heading1"/>
            </w:pPr>
            <w:r w:rsidRPr="00856C11">
              <w:t>These sidewalk infill projects and the funding allocated is typically pared with another transportation project.  The City’s PMUF program, the Quiet Zone project, Main Street or neighboring facility needs that pair well with an existing project is often where these funds are utilized.  The 2024 CIP will utilize this budget item to complete the goal of creating more sidewalk and bike lane infill for the community.</w:t>
            </w:r>
          </w:p>
          <w:p w14:paraId="102F1952" w14:textId="2C3FDA39" w:rsidR="007D313C" w:rsidRPr="00973885" w:rsidRDefault="007D313C" w:rsidP="007D313C"/>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B29F" w14:textId="77777777" w:rsidR="007B1FDA" w:rsidRDefault="007B1FDA">
      <w:pPr>
        <w:spacing w:before="0" w:after="0"/>
      </w:pPr>
      <w:r>
        <w:separator/>
      </w:r>
    </w:p>
  </w:endnote>
  <w:endnote w:type="continuationSeparator" w:id="0">
    <w:p w14:paraId="781ECD9B" w14:textId="77777777" w:rsidR="007B1FDA" w:rsidRDefault="007B1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3889" w14:textId="77777777" w:rsidR="007B1FDA" w:rsidRDefault="007B1FDA">
      <w:pPr>
        <w:spacing w:before="0" w:after="0"/>
      </w:pPr>
      <w:r>
        <w:separator/>
      </w:r>
    </w:p>
  </w:footnote>
  <w:footnote w:type="continuationSeparator" w:id="0">
    <w:p w14:paraId="4E6EE1D7" w14:textId="77777777" w:rsidR="007B1FDA" w:rsidRDefault="007B1F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2A5BE3B9"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D80D23"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4"/>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2"/>
  </w:num>
  <w:num w:numId="14" w16cid:durableId="168377315">
    <w:abstractNumId w:val="11"/>
  </w:num>
  <w:num w:numId="15" w16cid:durableId="1630863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84AB0"/>
    <w:rsid w:val="000C2633"/>
    <w:rsid w:val="000E0442"/>
    <w:rsid w:val="001631C1"/>
    <w:rsid w:val="00174EA9"/>
    <w:rsid w:val="001758BA"/>
    <w:rsid w:val="00180125"/>
    <w:rsid w:val="00191E6F"/>
    <w:rsid w:val="001A40E4"/>
    <w:rsid w:val="001B2073"/>
    <w:rsid w:val="001C09BA"/>
    <w:rsid w:val="001E59CF"/>
    <w:rsid w:val="0022311A"/>
    <w:rsid w:val="0022708C"/>
    <w:rsid w:val="00291968"/>
    <w:rsid w:val="002E0360"/>
    <w:rsid w:val="002F1DBC"/>
    <w:rsid w:val="0030589A"/>
    <w:rsid w:val="00313AE5"/>
    <w:rsid w:val="003241AA"/>
    <w:rsid w:val="00342CDD"/>
    <w:rsid w:val="00363A6A"/>
    <w:rsid w:val="00462D6A"/>
    <w:rsid w:val="00484E3B"/>
    <w:rsid w:val="004E1A15"/>
    <w:rsid w:val="0051367F"/>
    <w:rsid w:val="0051595D"/>
    <w:rsid w:val="00521A90"/>
    <w:rsid w:val="00543849"/>
    <w:rsid w:val="005443BE"/>
    <w:rsid w:val="005B3135"/>
    <w:rsid w:val="005E3543"/>
    <w:rsid w:val="005F051F"/>
    <w:rsid w:val="00611751"/>
    <w:rsid w:val="006228EE"/>
    <w:rsid w:val="00635407"/>
    <w:rsid w:val="00645F85"/>
    <w:rsid w:val="00651BCD"/>
    <w:rsid w:val="0066002F"/>
    <w:rsid w:val="00664CA0"/>
    <w:rsid w:val="00667172"/>
    <w:rsid w:val="006A0C25"/>
    <w:rsid w:val="006B7D35"/>
    <w:rsid w:val="00702778"/>
    <w:rsid w:val="00761239"/>
    <w:rsid w:val="00795023"/>
    <w:rsid w:val="007B1FDA"/>
    <w:rsid w:val="007D313C"/>
    <w:rsid w:val="00802707"/>
    <w:rsid w:val="0081371B"/>
    <w:rsid w:val="008156CB"/>
    <w:rsid w:val="00834091"/>
    <w:rsid w:val="0085064C"/>
    <w:rsid w:val="008527F0"/>
    <w:rsid w:val="00856C11"/>
    <w:rsid w:val="0086167C"/>
    <w:rsid w:val="008A6F05"/>
    <w:rsid w:val="008B5C7C"/>
    <w:rsid w:val="00917F2E"/>
    <w:rsid w:val="009541C6"/>
    <w:rsid w:val="00962AB5"/>
    <w:rsid w:val="00973885"/>
    <w:rsid w:val="00991989"/>
    <w:rsid w:val="009C5867"/>
    <w:rsid w:val="009C612D"/>
    <w:rsid w:val="009C7DE8"/>
    <w:rsid w:val="009F2DCC"/>
    <w:rsid w:val="00A27FE1"/>
    <w:rsid w:val="00A40654"/>
    <w:rsid w:val="00A55B6F"/>
    <w:rsid w:val="00A63436"/>
    <w:rsid w:val="00A670F2"/>
    <w:rsid w:val="00AB03ED"/>
    <w:rsid w:val="00B03301"/>
    <w:rsid w:val="00B42047"/>
    <w:rsid w:val="00B50186"/>
    <w:rsid w:val="00B8392C"/>
    <w:rsid w:val="00B90472"/>
    <w:rsid w:val="00BC0C3A"/>
    <w:rsid w:val="00BC7D19"/>
    <w:rsid w:val="00BE5872"/>
    <w:rsid w:val="00C07439"/>
    <w:rsid w:val="00C26D0F"/>
    <w:rsid w:val="00C5493D"/>
    <w:rsid w:val="00C81336"/>
    <w:rsid w:val="00C97885"/>
    <w:rsid w:val="00CA1C12"/>
    <w:rsid w:val="00CA7DE2"/>
    <w:rsid w:val="00CB691E"/>
    <w:rsid w:val="00D45561"/>
    <w:rsid w:val="00D7348B"/>
    <w:rsid w:val="00D80D23"/>
    <w:rsid w:val="00D91406"/>
    <w:rsid w:val="00DA2EA0"/>
    <w:rsid w:val="00DF29A4"/>
    <w:rsid w:val="00E00E9F"/>
    <w:rsid w:val="00E14C9C"/>
    <w:rsid w:val="00E553AA"/>
    <w:rsid w:val="00EA0EB4"/>
    <w:rsid w:val="00F27191"/>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14</TotalTime>
  <Pages>1</Pages>
  <Words>119</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John M. Lewis</cp:lastModifiedBy>
  <cp:revision>4</cp:revision>
  <cp:lastPrinted>2022-05-05T18:50:00Z</cp:lastPrinted>
  <dcterms:created xsi:type="dcterms:W3CDTF">2023-09-20T23:46:00Z</dcterms:created>
  <dcterms:modified xsi:type="dcterms:W3CDTF">2023-09-22T20:25:00Z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